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20" w:lineRule="exact"/>
        <w:outlineLvl w:val="1"/>
        <w:rPr>
          <w:rFonts w:ascii="仿宋_GB2312" w:hAnsi="宋体" w:eastAsia="仿宋_GB2312" w:cs="宋体"/>
          <w:b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附件2</w:t>
      </w:r>
    </w:p>
    <w:p>
      <w:pPr>
        <w:spacing w:before="156" w:beforeLines="50" w:after="156" w:afterLines="50" w:line="520" w:lineRule="exact"/>
        <w:ind w:left="360"/>
        <w:jc w:val="center"/>
        <w:outlineLvl w:val="1"/>
        <w:rPr>
          <w:rFonts w:ascii="宋体" w:hAnsi="宋体" w:cs="宋体"/>
          <w:b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color w:val="000000"/>
          <w:kern w:val="0"/>
          <w:sz w:val="32"/>
          <w:szCs w:val="32"/>
        </w:rPr>
        <w:t>中小学教师资格考试（笔试）科目代码列表</w:t>
      </w:r>
    </w:p>
    <w:tbl>
      <w:tblPr>
        <w:tblStyle w:val="3"/>
        <w:tblW w:w="87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5102"/>
        <w:gridCol w:w="840"/>
        <w:gridCol w:w="1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序号</w:t>
            </w: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科目名称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科目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代码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（一）</w:t>
            </w: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幼儿园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综合素质（幼儿园）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1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保教知识与能力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（二）</w:t>
            </w: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综合素质（小学）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综合素质（小学）（音体美专业）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201A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教育教学知识与能力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2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教育教学知识与能力（音体美专业）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202A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（三）</w:t>
            </w: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综合素质（中学）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初中、高中相同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301A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初中、高中相同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初中、高中相同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302A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初中、高中相同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语文学科知识与教学能力（初级中学）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数学学科知识与教学能力（初级中学）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3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物理学科知识与教学能力（初级中学）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306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化学学科知识与教学能力（初级中学）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307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生物学科知识与教学能力（初级中学）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308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思想品德学科知识与教学能力（初级中学）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309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历史学科知识与教学能力（初级中学）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地理学科知识与教学能力（初级中学）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音乐学科知识与教学能力（初级中学）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体育与健康学科知识与教学能力（初级中学）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美术学科知识与教学能力（初级中学）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信息技术学科知识与教学能力（初级中学）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历史与社会学科知识与教学能力（初级中学）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316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科学学科知识与教学能力（初级中学）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（四）</w:t>
            </w: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440" w:lineRule="exact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综合素质（中学）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初中、高中相同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综合素质（中学）（音体美专业）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301A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初中、高中相同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教育知识与能力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302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初中、高中相同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教育知识与能力（音体美专业）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302A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初中、高中相同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语文学科知识与教学能力（高级中学）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数学学科知识与教学能力（高级中学）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英语学科知识与教学能力（高级中学）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物理学科知识与教学能力（高级中学）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406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化学学科知识与教学能力（高级中学）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407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numPr>
                <w:ilvl w:val="0"/>
                <w:numId w:val="4"/>
              </w:numPr>
              <w:snapToGrid w:val="0"/>
              <w:spacing w:line="440" w:lineRule="exact"/>
              <w:ind w:left="0" w:firstLine="0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生物学科知识与教学能力（高级中学）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408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思想政治学科知识与教学能力（高级中学）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409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历史学科知识与教学能力（高级中学）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地理学科知识与教学能力（高级中学）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音乐学科知识与教学能力（高级中学）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体育与健康学科知识与教学能力（高级中学）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美术学科知识与教学能力（高级中学）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信息技术学科知识与教学能力（高级中学）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通用技术学科知识与教学能力（高级中学）</w:t>
            </w: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9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D42A6"/>
    <w:multiLevelType w:val="multilevel"/>
    <w:tmpl w:val="599D42A6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1">
    <w:nsid w:val="599D42B1"/>
    <w:multiLevelType w:val="multilevel"/>
    <w:tmpl w:val="599D42B1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2">
    <w:nsid w:val="599D42BC"/>
    <w:multiLevelType w:val="multilevel"/>
    <w:tmpl w:val="599D42BC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abstractNum w:abstractNumId="3">
    <w:nsid w:val="599D42C7"/>
    <w:multiLevelType w:val="multilevel"/>
    <w:tmpl w:val="599D42C7"/>
    <w:lvl w:ilvl="0" w:tentative="0">
      <w:start w:val="1"/>
      <w:numFmt w:val="decimal"/>
      <w:lvlText w:val="%1"/>
      <w:lvlJc w:val="left"/>
      <w:pPr>
        <w:tabs>
          <w:tab w:val="left" w:pos="420"/>
        </w:tabs>
        <w:ind w:left="420" w:hanging="420"/>
      </w:pPr>
      <w:rPr>
        <w:rFonts w:hint="eastAsia" w:ascii="宋体" w:hAnsi="宋体" w:eastAsia="宋体" w:cs="宋体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default" w:ascii="Times New Roman" w:hAnsi="Times New Roman"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27"/>
    <w:rsid w:val="00657D27"/>
    <w:rsid w:val="00F51DD7"/>
    <w:rsid w:val="0772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5"/>
    <w:unhideWhenUsed/>
    <w:qFormat/>
    <w:uiPriority w:val="99"/>
    <w:pPr>
      <w:spacing w:line="360" w:lineRule="auto"/>
      <w:ind w:firstLine="570"/>
    </w:pPr>
    <w:rPr>
      <w:rFonts w:hint="eastAsia" w:ascii="宋体" w:hAnsi="宋体" w:cs="Times New Roman"/>
      <w:sz w:val="28"/>
      <w:szCs w:val="28"/>
    </w:rPr>
  </w:style>
  <w:style w:type="character" w:customStyle="1" w:styleId="5">
    <w:name w:val="正文文本缩进 字符"/>
    <w:basedOn w:val="4"/>
    <w:link w:val="2"/>
    <w:uiPriority w:val="99"/>
    <w:rPr>
      <w:rFonts w:ascii="宋体" w:hAnsi="宋体" w:eastAsia="宋体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172</Words>
  <Characters>982</Characters>
  <Lines>8</Lines>
  <Paragraphs>2</Paragraphs>
  <TotalTime>0</TotalTime>
  <ScaleCrop>false</ScaleCrop>
  <LinksUpToDate>false</LinksUpToDate>
  <CharactersWithSpaces>1152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2020-09-08T03:03:00Z</dcterms:created>
  <dc:creator>王 梓源</dc:creator>
  <cp:lastModifiedBy>Administrator</cp:lastModifiedBy>
  <dcterms:modified xsi:type="dcterms:W3CDTF">2020-09-08T08:38:07Z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